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CD52E" w14:textId="77777777" w:rsidR="00F73E34" w:rsidRPr="00FB472C" w:rsidRDefault="00F73E34" w:rsidP="00644DCF">
      <w:pPr>
        <w:pStyle w:val="NoSpacing"/>
        <w:jc w:val="center"/>
        <w:rPr>
          <w:rFonts w:asciiTheme="majorHAnsi" w:hAnsiTheme="majorHAnsi"/>
          <w:b/>
        </w:rPr>
      </w:pPr>
      <w:r w:rsidRPr="00FB472C">
        <w:rPr>
          <w:rFonts w:asciiTheme="majorHAnsi" w:hAnsiTheme="majorHAnsi"/>
          <w:b/>
        </w:rPr>
        <w:t>01 58 13</w:t>
      </w:r>
    </w:p>
    <w:p w14:paraId="2CE9EF63" w14:textId="1FCA921C" w:rsidR="00845850" w:rsidRPr="00FB472C" w:rsidRDefault="00F73E34" w:rsidP="00845850">
      <w:pPr>
        <w:pStyle w:val="NoSpacing"/>
        <w:jc w:val="center"/>
        <w:rPr>
          <w:rFonts w:asciiTheme="majorHAnsi" w:hAnsiTheme="majorHAnsi"/>
          <w:b/>
        </w:rPr>
      </w:pPr>
      <w:r w:rsidRPr="00FB472C">
        <w:rPr>
          <w:rFonts w:asciiTheme="majorHAnsi" w:hAnsiTheme="majorHAnsi"/>
          <w:b/>
        </w:rPr>
        <w:t>TEMPORARY PROJECT SIGNAGE</w:t>
      </w:r>
    </w:p>
    <w:p w14:paraId="3B0D13DB" w14:textId="77777777" w:rsidR="006240C5" w:rsidRPr="00FB472C" w:rsidRDefault="006240C5" w:rsidP="00845850">
      <w:pPr>
        <w:pStyle w:val="NoSpacing"/>
        <w:jc w:val="center"/>
        <w:rPr>
          <w:rFonts w:asciiTheme="majorHAnsi" w:hAnsiTheme="majorHAnsi"/>
          <w:b/>
        </w:rPr>
      </w:pPr>
    </w:p>
    <w:p w14:paraId="214AC699" w14:textId="16846D5A" w:rsidR="00292FC9" w:rsidRPr="00FB472C" w:rsidRDefault="00292FC9" w:rsidP="00292FC9">
      <w:pPr>
        <w:pStyle w:val="NoSpacing"/>
        <w:numPr>
          <w:ilvl w:val="0"/>
          <w:numId w:val="19"/>
        </w:numPr>
        <w:rPr>
          <w:rFonts w:asciiTheme="majorHAnsi" w:hAnsiTheme="majorHAnsi"/>
          <w:b/>
        </w:rPr>
      </w:pPr>
      <w:r w:rsidRPr="00FB472C">
        <w:rPr>
          <w:rFonts w:asciiTheme="majorHAnsi" w:hAnsiTheme="majorHAnsi"/>
          <w:b/>
        </w:rPr>
        <w:t>GENERAL</w:t>
      </w:r>
    </w:p>
    <w:p w14:paraId="3FC7DF3C" w14:textId="51E229BF" w:rsidR="00F73E34" w:rsidRDefault="00F73E34" w:rsidP="00292FC9">
      <w:pPr>
        <w:pStyle w:val="NoSpacing"/>
        <w:numPr>
          <w:ilvl w:val="1"/>
          <w:numId w:val="19"/>
        </w:numPr>
        <w:rPr>
          <w:rFonts w:asciiTheme="majorHAnsi" w:hAnsiTheme="majorHAnsi"/>
        </w:rPr>
      </w:pPr>
      <w:r w:rsidRPr="00FB472C">
        <w:rPr>
          <w:rFonts w:asciiTheme="majorHAnsi" w:hAnsiTheme="majorHAnsi"/>
        </w:rPr>
        <w:t>The Contractor shall install an official Project Construction Sign at a location agreed upon with the Owner.</w:t>
      </w:r>
      <w:r w:rsidR="003A670F">
        <w:rPr>
          <w:rFonts w:asciiTheme="majorHAnsi" w:hAnsiTheme="majorHAnsi"/>
        </w:rPr>
        <w:t xml:space="preserve"> </w:t>
      </w:r>
      <w:r w:rsidRPr="00FB472C">
        <w:rPr>
          <w:rFonts w:asciiTheme="majorHAnsi" w:hAnsiTheme="majorHAnsi"/>
        </w:rPr>
        <w:t>The sign shall be installed prior to beginning construction on site.</w:t>
      </w:r>
      <w:r w:rsidR="003A670F">
        <w:rPr>
          <w:rFonts w:asciiTheme="majorHAnsi" w:hAnsiTheme="majorHAnsi"/>
        </w:rPr>
        <w:t xml:space="preserve"> </w:t>
      </w:r>
      <w:r w:rsidRPr="00FB472C">
        <w:rPr>
          <w:rFonts w:asciiTheme="majorHAnsi" w:hAnsiTheme="majorHAnsi"/>
        </w:rPr>
        <w:t>The cost shall be included in the Contractor Overhead Cost or Base Bid.</w:t>
      </w:r>
      <w:r w:rsidR="003A670F">
        <w:rPr>
          <w:rFonts w:asciiTheme="majorHAnsi" w:hAnsiTheme="majorHAnsi"/>
        </w:rPr>
        <w:t xml:space="preserve"> </w:t>
      </w:r>
      <w:r w:rsidRPr="00FB472C">
        <w:rPr>
          <w:rFonts w:asciiTheme="majorHAnsi" w:hAnsiTheme="majorHAnsi"/>
        </w:rPr>
        <w:t>The sign shall be a 4’x8’ sheet of plywood with black lettering and white background.</w:t>
      </w:r>
      <w:r w:rsidR="003A670F">
        <w:rPr>
          <w:rFonts w:asciiTheme="majorHAnsi" w:hAnsiTheme="majorHAnsi"/>
        </w:rPr>
        <w:t xml:space="preserve"> </w:t>
      </w:r>
      <w:r w:rsidRPr="00FB472C">
        <w:rPr>
          <w:rFonts w:asciiTheme="majorHAnsi" w:hAnsiTheme="majorHAnsi"/>
        </w:rPr>
        <w:t xml:space="preserve">The Owner may elect to include a full color rendering of </w:t>
      </w:r>
      <w:r w:rsidR="002140F2">
        <w:rPr>
          <w:rFonts w:asciiTheme="majorHAnsi" w:hAnsiTheme="majorHAnsi"/>
        </w:rPr>
        <w:t>the P</w:t>
      </w:r>
      <w:r w:rsidRPr="00FB472C">
        <w:rPr>
          <w:rFonts w:asciiTheme="majorHAnsi" w:hAnsiTheme="majorHAnsi"/>
        </w:rPr>
        <w:t>roject and will provide the approved artwork to the Contractor.</w:t>
      </w:r>
      <w:r w:rsidR="003A670F">
        <w:rPr>
          <w:rFonts w:asciiTheme="majorHAnsi" w:hAnsiTheme="majorHAnsi"/>
        </w:rPr>
        <w:t xml:space="preserve"> </w:t>
      </w:r>
      <w:r w:rsidRPr="00FB472C">
        <w:rPr>
          <w:rFonts w:asciiTheme="majorHAnsi" w:hAnsiTheme="majorHAnsi"/>
        </w:rPr>
        <w:t>The Contractor shall provide a proof to the Owner for review and approval prior to fabrication. The official Project Construction Sign shall include the following information:</w:t>
      </w:r>
    </w:p>
    <w:p w14:paraId="24F30FBE" w14:textId="58BC42DC" w:rsidR="000F65A2" w:rsidRPr="00FB472C" w:rsidRDefault="000F65A2" w:rsidP="000F65A2">
      <w:pPr>
        <w:pStyle w:val="NoSpacing"/>
        <w:ind w:left="720"/>
        <w:jc w:val="center"/>
        <w:rPr>
          <w:rFonts w:asciiTheme="majorHAnsi" w:hAnsiTheme="majorHAnsi"/>
          <w:b/>
        </w:rPr>
      </w:pPr>
      <w:r w:rsidRPr="00FB472C">
        <w:rPr>
          <w:rFonts w:asciiTheme="majorHAnsi" w:hAnsiTheme="majorHAnsi"/>
          <w:b/>
        </w:rPr>
        <w:t>THE UNIVERSITY OF GEORGIA</w:t>
      </w:r>
    </w:p>
    <w:p w14:paraId="1BAFAC64" w14:textId="77777777" w:rsidR="000F65A2" w:rsidRPr="00FB472C" w:rsidRDefault="000F65A2" w:rsidP="000F65A2">
      <w:pPr>
        <w:pStyle w:val="NoSpacing"/>
        <w:ind w:left="720"/>
        <w:jc w:val="center"/>
        <w:rPr>
          <w:rFonts w:asciiTheme="majorHAnsi" w:hAnsiTheme="majorHAnsi"/>
          <w:b/>
        </w:rPr>
      </w:pPr>
      <w:r w:rsidRPr="00FB472C">
        <w:rPr>
          <w:rFonts w:asciiTheme="majorHAnsi" w:hAnsiTheme="majorHAnsi"/>
          <w:b/>
        </w:rPr>
        <w:t>The Board of Regents of the University System of Georgia</w:t>
      </w:r>
    </w:p>
    <w:p w14:paraId="3D752CEE" w14:textId="77777777" w:rsidR="000F65A2" w:rsidRPr="00FB472C" w:rsidRDefault="000F65A2" w:rsidP="000F65A2">
      <w:pPr>
        <w:pStyle w:val="NoSpacing"/>
        <w:ind w:left="720"/>
        <w:jc w:val="center"/>
        <w:rPr>
          <w:rFonts w:asciiTheme="majorHAnsi" w:hAnsiTheme="majorHAnsi"/>
          <w:b/>
        </w:rPr>
      </w:pPr>
      <w:r w:rsidRPr="00FB472C">
        <w:rPr>
          <w:rFonts w:asciiTheme="majorHAnsi" w:hAnsiTheme="majorHAnsi"/>
          <w:b/>
        </w:rPr>
        <w:t>Project Name</w:t>
      </w:r>
    </w:p>
    <w:p w14:paraId="53496D91" w14:textId="77777777" w:rsidR="000F65A2" w:rsidRPr="00FB472C" w:rsidRDefault="000F65A2" w:rsidP="000F65A2">
      <w:pPr>
        <w:pStyle w:val="NoSpacing"/>
        <w:ind w:left="720"/>
        <w:jc w:val="center"/>
        <w:rPr>
          <w:rFonts w:asciiTheme="majorHAnsi" w:hAnsiTheme="majorHAnsi"/>
          <w:b/>
        </w:rPr>
      </w:pPr>
      <w:r w:rsidRPr="00FB472C">
        <w:rPr>
          <w:rFonts w:asciiTheme="majorHAnsi" w:hAnsiTheme="majorHAnsi"/>
          <w:b/>
        </w:rPr>
        <w:t>(Project Number)</w:t>
      </w:r>
    </w:p>
    <w:p w14:paraId="42FD3BFA" w14:textId="77777777" w:rsidR="000F65A2" w:rsidRPr="00FB472C" w:rsidRDefault="000F65A2" w:rsidP="000F65A2">
      <w:pPr>
        <w:pStyle w:val="NoSpacing"/>
        <w:ind w:left="720"/>
        <w:jc w:val="center"/>
        <w:rPr>
          <w:rFonts w:asciiTheme="majorHAnsi" w:hAnsiTheme="majorHAnsi"/>
          <w:b/>
        </w:rPr>
      </w:pPr>
      <w:r w:rsidRPr="00FB472C">
        <w:rPr>
          <w:rFonts w:asciiTheme="majorHAnsi" w:hAnsiTheme="majorHAnsi"/>
          <w:b/>
        </w:rPr>
        <w:t>Name of Contractor</w:t>
      </w:r>
      <w:r>
        <w:rPr>
          <w:rFonts w:asciiTheme="majorHAnsi" w:hAnsiTheme="majorHAnsi"/>
          <w:b/>
        </w:rPr>
        <w:t xml:space="preserve"> or Logo</w:t>
      </w:r>
    </w:p>
    <w:p w14:paraId="07F2B9AB" w14:textId="77777777" w:rsidR="000F65A2" w:rsidRPr="00FB472C" w:rsidRDefault="000F65A2" w:rsidP="000F65A2">
      <w:pPr>
        <w:pStyle w:val="NoSpacing"/>
        <w:ind w:left="720"/>
        <w:jc w:val="center"/>
        <w:rPr>
          <w:rFonts w:asciiTheme="majorHAnsi" w:hAnsiTheme="majorHAnsi"/>
          <w:b/>
        </w:rPr>
      </w:pPr>
      <w:r w:rsidRPr="00FB472C">
        <w:rPr>
          <w:rFonts w:asciiTheme="majorHAnsi" w:hAnsiTheme="majorHAnsi"/>
          <w:b/>
        </w:rPr>
        <w:t>Name of Design Professional</w:t>
      </w:r>
      <w:r>
        <w:rPr>
          <w:rFonts w:asciiTheme="majorHAnsi" w:hAnsiTheme="majorHAnsi"/>
          <w:b/>
        </w:rPr>
        <w:t xml:space="preserve"> or Logo</w:t>
      </w:r>
    </w:p>
    <w:p w14:paraId="05C9926B" w14:textId="734D82B4" w:rsidR="000F65A2" w:rsidRDefault="000F65A2" w:rsidP="000F65A2">
      <w:pPr>
        <w:pStyle w:val="NoSpacing"/>
        <w:ind w:left="720"/>
        <w:jc w:val="center"/>
        <w:rPr>
          <w:rFonts w:asciiTheme="majorHAnsi" w:hAnsiTheme="majorHAnsi"/>
          <w:b/>
        </w:rPr>
      </w:pPr>
      <w:r w:rsidRPr="00FB472C">
        <w:rPr>
          <w:rFonts w:asciiTheme="majorHAnsi" w:hAnsiTheme="majorHAnsi"/>
          <w:b/>
        </w:rPr>
        <w:t>Administered by the Office of University Architects for Facilities Planning</w:t>
      </w:r>
    </w:p>
    <w:p w14:paraId="14BCAAD9" w14:textId="213A3D9E" w:rsidR="000F65A2" w:rsidRDefault="000F65A2" w:rsidP="000F65A2">
      <w:pPr>
        <w:pStyle w:val="NoSpacing"/>
        <w:ind w:left="1440"/>
        <w:rPr>
          <w:rFonts w:asciiTheme="majorHAnsi" w:hAnsiTheme="majorHAnsi"/>
        </w:rPr>
      </w:pPr>
    </w:p>
    <w:p w14:paraId="7395F623" w14:textId="52E43840" w:rsidR="00B4543C" w:rsidRDefault="000F65A2" w:rsidP="000F65A2">
      <w:pPr>
        <w:pStyle w:val="NoSpacing"/>
        <w:numPr>
          <w:ilvl w:val="2"/>
          <w:numId w:val="19"/>
        </w:numPr>
        <w:rPr>
          <w:rFonts w:asciiTheme="majorHAnsi" w:hAnsiTheme="majorHAnsi"/>
        </w:rPr>
      </w:pPr>
      <w:r w:rsidRPr="00B4543C">
        <w:rPr>
          <w:rFonts w:asciiTheme="majorHAnsi" w:hAnsiTheme="majorHAnsi"/>
        </w:rPr>
        <w:t>Note:</w:t>
      </w:r>
      <w:r w:rsidR="003A670F">
        <w:rPr>
          <w:rFonts w:asciiTheme="majorHAnsi" w:hAnsiTheme="majorHAnsi"/>
        </w:rPr>
        <w:t xml:space="preserve"> </w:t>
      </w:r>
      <w:r w:rsidRPr="00B4543C">
        <w:rPr>
          <w:rFonts w:asciiTheme="majorHAnsi" w:hAnsiTheme="majorHAnsi"/>
        </w:rPr>
        <w:t>in the case of projects administered by FMD, the bottom line of the Project Construction Sign shall state:</w:t>
      </w:r>
      <w:r w:rsidR="003A670F">
        <w:rPr>
          <w:rFonts w:asciiTheme="majorHAnsi" w:hAnsiTheme="majorHAnsi"/>
        </w:rPr>
        <w:t xml:space="preserve"> </w:t>
      </w:r>
      <w:r w:rsidRPr="00B4543C">
        <w:rPr>
          <w:rFonts w:asciiTheme="majorHAnsi" w:hAnsiTheme="majorHAnsi"/>
        </w:rPr>
        <w:t>“Administered by the Facilities Management Division” as directed by Project Manager.</w:t>
      </w:r>
    </w:p>
    <w:p w14:paraId="28BC3502" w14:textId="499C742B" w:rsidR="000F65A2" w:rsidRDefault="000F65A2" w:rsidP="000F65A2">
      <w:pPr>
        <w:pStyle w:val="NoSpacing"/>
        <w:numPr>
          <w:ilvl w:val="2"/>
          <w:numId w:val="19"/>
        </w:numPr>
        <w:rPr>
          <w:rFonts w:asciiTheme="majorHAnsi" w:hAnsiTheme="majorHAnsi"/>
        </w:rPr>
      </w:pPr>
      <w:r>
        <w:rPr>
          <w:rFonts w:asciiTheme="majorHAnsi" w:hAnsiTheme="majorHAnsi"/>
        </w:rPr>
        <w:t>For Georgia State Financing and Investment Commission (GSFIC) funded projects, include GSFIC logo.</w:t>
      </w:r>
    </w:p>
    <w:p w14:paraId="48B32DD1" w14:textId="7A2EC76A" w:rsidR="009002E2" w:rsidRDefault="000F7429" w:rsidP="00D772C6">
      <w:pPr>
        <w:pStyle w:val="NoSpacing"/>
        <w:numPr>
          <w:ilvl w:val="1"/>
          <w:numId w:val="19"/>
        </w:numPr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BA8ED10" wp14:editId="391F6BAC">
                <wp:simplePos x="0" y="0"/>
                <wp:positionH relativeFrom="column">
                  <wp:posOffset>5581650</wp:posOffset>
                </wp:positionH>
                <wp:positionV relativeFrom="paragraph">
                  <wp:posOffset>9525</wp:posOffset>
                </wp:positionV>
                <wp:extent cx="1197610" cy="1200150"/>
                <wp:effectExtent l="0" t="0" r="2540" b="0"/>
                <wp:wrapTight wrapText="bothSides">
                  <wp:wrapPolygon edited="0">
                    <wp:start x="0" y="0"/>
                    <wp:lineTo x="0" y="21257"/>
                    <wp:lineTo x="21302" y="21257"/>
                    <wp:lineTo x="21302" y="0"/>
                    <wp:lineTo x="0" y="0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9876C" w14:textId="767CDE14" w:rsidR="000F7429" w:rsidRPr="00D772C6" w:rsidRDefault="00C41B05" w:rsidP="00D772C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16"/>
                                <w:szCs w:val="16"/>
                              </w:rPr>
                              <w:t>Revised</w:t>
                            </w:r>
                            <w:r w:rsidR="000F7429" w:rsidRPr="00D772C6">
                              <w:rPr>
                                <w:i/>
                                <w:iCs/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7732B">
                              <w:rPr>
                                <w:i/>
                                <w:iCs/>
                                <w:color w:val="4F81BD" w:themeColor="accent1"/>
                                <w:sz w:val="16"/>
                                <w:szCs w:val="16"/>
                              </w:rPr>
                              <w:t>Apr 30</w:t>
                            </w:r>
                            <w:r w:rsidR="00474BE2">
                              <w:rPr>
                                <w:i/>
                                <w:iCs/>
                                <w:color w:val="4F81BD" w:themeColor="accent1"/>
                                <w:sz w:val="16"/>
                                <w:szCs w:val="16"/>
                              </w:rPr>
                              <w:t>,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8ED1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39.5pt;margin-top:.75pt;width:94.3pt;height:94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" stroked="f">
                <v:textbox>
                  <w:txbxContent>
                    <w:p w14:paraId="0919876C" w14:textId="767CDE14" w:rsidR="000F7429" w:rsidRPr="00D772C6" w:rsidRDefault="00C41B05" w:rsidP="00D772C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i/>
                          <w:iCs/>
                          <w:color w:val="4F81BD" w:themeColor="accent1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  <w:sz w:val="16"/>
                          <w:szCs w:val="16"/>
                        </w:rPr>
                        <w:t>Revised</w:t>
                      </w:r>
                      <w:r w:rsidR="000F7429" w:rsidRPr="00D772C6">
                        <w:rPr>
                          <w:i/>
                          <w:iCs/>
                          <w:color w:val="4F81BD" w:themeColor="accent1"/>
                          <w:sz w:val="16"/>
                          <w:szCs w:val="16"/>
                        </w:rPr>
                        <w:t xml:space="preserve"> </w:t>
                      </w:r>
                      <w:r w:rsidR="0057732B">
                        <w:rPr>
                          <w:i/>
                          <w:iCs/>
                          <w:color w:val="4F81BD" w:themeColor="accent1"/>
                          <w:sz w:val="16"/>
                          <w:szCs w:val="16"/>
                        </w:rPr>
                        <w:t>Apr 30</w:t>
                      </w:r>
                      <w:r w:rsidR="00474BE2">
                        <w:rPr>
                          <w:i/>
                          <w:iCs/>
                          <w:color w:val="4F81BD" w:themeColor="accent1"/>
                          <w:sz w:val="16"/>
                          <w:szCs w:val="16"/>
                        </w:rPr>
                        <w:t>, 2018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002E2">
        <w:rPr>
          <w:rFonts w:asciiTheme="majorHAnsi" w:hAnsiTheme="majorHAnsi"/>
        </w:rPr>
        <w:t xml:space="preserve">The Contractor shall obtain the templates from the following location under the </w:t>
      </w:r>
      <w:r w:rsidR="002140F2">
        <w:rPr>
          <w:rFonts w:asciiTheme="majorHAnsi" w:hAnsiTheme="majorHAnsi"/>
        </w:rPr>
        <w:t>Section 01 58 13 Temporary Project Signage</w:t>
      </w:r>
      <w:r w:rsidR="009002E2">
        <w:rPr>
          <w:rFonts w:asciiTheme="majorHAnsi" w:hAnsiTheme="majorHAnsi"/>
        </w:rPr>
        <w:t xml:space="preserve"> sub-heading: </w:t>
      </w:r>
    </w:p>
    <w:p w14:paraId="3AB92FF1" w14:textId="7D03CADB" w:rsidR="009002E2" w:rsidRDefault="009002E2" w:rsidP="00D772C6">
      <w:pPr>
        <w:pStyle w:val="NoSpacing"/>
        <w:ind w:left="1440"/>
        <w:rPr>
          <w:rFonts w:asciiTheme="majorHAnsi" w:hAnsiTheme="majorHAnsi"/>
        </w:rPr>
      </w:pPr>
    </w:p>
    <w:p w14:paraId="01CECEBB" w14:textId="0911EF4F" w:rsidR="00DD2A1B" w:rsidRDefault="00AC2A31" w:rsidP="00D772C6">
      <w:pPr>
        <w:pStyle w:val="NoSpacing"/>
        <w:ind w:left="1440"/>
        <w:rPr>
          <w:rFonts w:asciiTheme="majorHAnsi" w:hAnsiTheme="majorHAnsi"/>
        </w:rPr>
      </w:pPr>
      <w:hyperlink r:id="rId7" w:history="1">
        <w:r w:rsidR="009002E2" w:rsidRPr="00C2669A">
          <w:rPr>
            <w:rStyle w:val="Hyperlink"/>
            <w:rFonts w:asciiTheme="majorHAnsi" w:hAnsiTheme="majorHAnsi"/>
          </w:rPr>
          <w:t>https://www.architects.uga.edu/standards</w:t>
        </w:r>
      </w:hyperlink>
      <w:r w:rsidR="009002E2">
        <w:rPr>
          <w:rFonts w:asciiTheme="majorHAnsi" w:hAnsiTheme="majorHAnsi"/>
        </w:rPr>
        <w:t xml:space="preserve"> </w:t>
      </w:r>
      <w:r w:rsidR="00DD2A1B">
        <w:rPr>
          <w:rFonts w:asciiTheme="majorHAnsi" w:hAnsiTheme="majorHAnsi"/>
        </w:rPr>
        <w:br/>
      </w:r>
    </w:p>
    <w:p w14:paraId="22987E43" w14:textId="7044B226" w:rsidR="009002E2" w:rsidRPr="000F65A2" w:rsidRDefault="009002E2" w:rsidP="00D772C6">
      <w:pPr>
        <w:pStyle w:val="NoSpacing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Contractor shall contact the Project Manager if difficulty is encountered while accessing the files. </w:t>
      </w:r>
    </w:p>
    <w:p w14:paraId="57B43FAB" w14:textId="1FC65AE9" w:rsidR="00452731" w:rsidRPr="008F299E" w:rsidRDefault="00452731" w:rsidP="00452731">
      <w:pPr>
        <w:pStyle w:val="NoSpacing"/>
        <w:numPr>
          <w:ilvl w:val="1"/>
          <w:numId w:val="19"/>
        </w:numPr>
        <w:rPr>
          <w:rFonts w:asciiTheme="majorHAnsi" w:hAnsiTheme="majorHAnsi"/>
        </w:rPr>
      </w:pPr>
      <w:r w:rsidRPr="008F299E">
        <w:rPr>
          <w:rFonts w:asciiTheme="majorHAnsi" w:hAnsiTheme="majorHAnsi"/>
        </w:rPr>
        <w:t>The Contractor may provide and install signage as required to direct deliveries. No additional Contract</w:t>
      </w:r>
      <w:r w:rsidR="003A670F">
        <w:rPr>
          <w:rFonts w:asciiTheme="majorHAnsi" w:hAnsiTheme="majorHAnsi"/>
        </w:rPr>
        <w:t>or, Subcontractor</w:t>
      </w:r>
      <w:r w:rsidR="002140F2">
        <w:rPr>
          <w:rFonts w:asciiTheme="majorHAnsi" w:hAnsiTheme="majorHAnsi"/>
        </w:rPr>
        <w:t>,</w:t>
      </w:r>
      <w:r w:rsidRPr="008F299E">
        <w:rPr>
          <w:rFonts w:asciiTheme="majorHAnsi" w:hAnsiTheme="majorHAnsi"/>
        </w:rPr>
        <w:t xml:space="preserve"> or </w:t>
      </w:r>
      <w:r w:rsidR="003A670F">
        <w:rPr>
          <w:rFonts w:asciiTheme="majorHAnsi" w:hAnsiTheme="majorHAnsi"/>
        </w:rPr>
        <w:t>S</w:t>
      </w:r>
      <w:r w:rsidRPr="008F299E">
        <w:rPr>
          <w:rFonts w:asciiTheme="majorHAnsi" w:hAnsiTheme="majorHAnsi"/>
        </w:rPr>
        <w:t>upplier signs may be installed on site without prior authorization. It is the intent of the Owner to not allow signs that</w:t>
      </w:r>
      <w:r w:rsidR="003A670F">
        <w:rPr>
          <w:rFonts w:asciiTheme="majorHAnsi" w:hAnsiTheme="majorHAnsi"/>
        </w:rPr>
        <w:t xml:space="preserve"> advertise for the Contractor, D</w:t>
      </w:r>
      <w:r w:rsidRPr="008F299E">
        <w:rPr>
          <w:rFonts w:asciiTheme="majorHAnsi" w:hAnsiTheme="majorHAnsi"/>
        </w:rPr>
        <w:t xml:space="preserve">esign </w:t>
      </w:r>
      <w:r w:rsidR="003A670F">
        <w:rPr>
          <w:rFonts w:asciiTheme="majorHAnsi" w:hAnsiTheme="majorHAnsi"/>
        </w:rPr>
        <w:t>Professional, Subcontractor, or S</w:t>
      </w:r>
      <w:r w:rsidRPr="008F299E">
        <w:rPr>
          <w:rFonts w:asciiTheme="majorHAnsi" w:hAnsiTheme="majorHAnsi"/>
        </w:rPr>
        <w:t>upplier.</w:t>
      </w:r>
      <w:r w:rsidR="003A670F">
        <w:rPr>
          <w:rFonts w:asciiTheme="majorHAnsi" w:hAnsiTheme="majorHAnsi"/>
        </w:rPr>
        <w:t xml:space="preserve"> </w:t>
      </w:r>
    </w:p>
    <w:p w14:paraId="3A1763E1" w14:textId="76710C0C" w:rsidR="00DE0D08" w:rsidRPr="00FB472C" w:rsidRDefault="00DE0D08" w:rsidP="00F73E34">
      <w:pPr>
        <w:pStyle w:val="NoSpacing"/>
        <w:ind w:left="1440"/>
        <w:rPr>
          <w:rFonts w:asciiTheme="majorHAnsi" w:hAnsiTheme="majorHAnsi"/>
        </w:rPr>
      </w:pPr>
      <w:bookmarkStart w:id="0" w:name="_GoBack"/>
      <w:bookmarkEnd w:id="0"/>
    </w:p>
    <w:sectPr w:rsidR="00DE0D08" w:rsidRPr="00FB472C" w:rsidSect="00CD45F1">
      <w:headerReference w:type="default" r:id="rId8"/>
      <w:footerReference w:type="even" r:id="rId9"/>
      <w:footerReference w:type="default" r:id="rId10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E99BA" w14:textId="77777777" w:rsidR="00DE0D08" w:rsidRDefault="00DE0D08" w:rsidP="007E428F">
      <w:r>
        <w:separator/>
      </w:r>
    </w:p>
  </w:endnote>
  <w:endnote w:type="continuationSeparator" w:id="0">
    <w:p w14:paraId="7407FB9C" w14:textId="77777777" w:rsidR="00DE0D08" w:rsidRDefault="00DE0D08" w:rsidP="007E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57B98" w14:textId="77777777" w:rsidR="00DE0D08" w:rsidRDefault="00AC2A31">
    <w:pPr>
      <w:pStyle w:val="Footer"/>
    </w:pPr>
    <w:sdt>
      <w:sdtPr>
        <w:id w:val="969400743"/>
        <w:placeholder>
          <w:docPart w:val="F25C3FFDEA9321498CC708DDD8AE98CE"/>
        </w:placeholder>
        <w:temporary/>
        <w:showingPlcHdr/>
      </w:sdtPr>
      <w:sdtEndPr/>
      <w:sdtContent>
        <w:r w:rsidR="00DE0D08">
          <w:t>[Type text]</w:t>
        </w:r>
      </w:sdtContent>
    </w:sdt>
    <w:r w:rsidR="00DE0D08">
      <w:ptab w:relativeTo="margin" w:alignment="center" w:leader="none"/>
    </w:r>
    <w:sdt>
      <w:sdtPr>
        <w:id w:val="969400748"/>
        <w:placeholder>
          <w:docPart w:val="0D03D8145A161747B53A44B545480249"/>
        </w:placeholder>
        <w:temporary/>
        <w:showingPlcHdr/>
      </w:sdtPr>
      <w:sdtEndPr/>
      <w:sdtContent>
        <w:r w:rsidR="00DE0D08">
          <w:t>[Type text]</w:t>
        </w:r>
      </w:sdtContent>
    </w:sdt>
    <w:r w:rsidR="00DE0D08">
      <w:ptab w:relativeTo="margin" w:alignment="right" w:leader="none"/>
    </w:r>
    <w:sdt>
      <w:sdtPr>
        <w:id w:val="969400753"/>
        <w:placeholder>
          <w:docPart w:val="F8B5A3604E75DA41BFEF17430A315E8B"/>
        </w:placeholder>
        <w:temporary/>
        <w:showingPlcHdr/>
      </w:sdtPr>
      <w:sdtEndPr/>
      <w:sdtContent>
        <w:r w:rsidR="00DE0D0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13F1F" w14:textId="77777777" w:rsidR="0005690C" w:rsidRDefault="00DE0D08" w:rsidP="00080B62">
    <w:pPr>
      <w:pStyle w:val="Footer"/>
      <w:tabs>
        <w:tab w:val="clear" w:pos="4320"/>
        <w:tab w:val="clear" w:pos="8640"/>
        <w:tab w:val="right" w:pos="9360"/>
      </w:tabs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UGA DESIGN &amp; CONSTRUCTION</w:t>
    </w:r>
  </w:p>
  <w:p w14:paraId="1D8A668E" w14:textId="6977254C" w:rsidR="00DE0D08" w:rsidRDefault="0005690C" w:rsidP="00080B62">
    <w:pPr>
      <w:pStyle w:val="Footer"/>
      <w:tabs>
        <w:tab w:val="clear" w:pos="4320"/>
        <w:tab w:val="clear" w:pos="8640"/>
        <w:tab w:val="right" w:pos="9360"/>
      </w:tabs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SUPPLEMENTAL GENERAL REQUIR</w:t>
    </w:r>
    <w:r w:rsidR="00AC2A31">
      <w:rPr>
        <w:rFonts w:asciiTheme="majorHAnsi" w:hAnsiTheme="majorHAnsi"/>
        <w:sz w:val="16"/>
        <w:szCs w:val="16"/>
      </w:rPr>
      <w:t>E</w:t>
    </w:r>
    <w:r>
      <w:rPr>
        <w:rFonts w:asciiTheme="majorHAnsi" w:hAnsiTheme="majorHAnsi"/>
        <w:sz w:val="16"/>
        <w:szCs w:val="16"/>
      </w:rPr>
      <w:t>MENTS &amp; STANDARDS</w:t>
    </w:r>
    <w:r w:rsidR="00DE0D08">
      <w:rPr>
        <w:rFonts w:asciiTheme="majorHAnsi" w:hAnsiTheme="majorHAnsi"/>
        <w:sz w:val="16"/>
        <w:szCs w:val="16"/>
      </w:rPr>
      <w:tab/>
    </w:r>
    <w:r w:rsidR="00F73E34">
      <w:rPr>
        <w:rFonts w:asciiTheme="majorHAnsi" w:hAnsiTheme="majorHAnsi"/>
        <w:sz w:val="16"/>
        <w:szCs w:val="16"/>
      </w:rPr>
      <w:t>TEMPORARY PROJECT SIGNAGE</w:t>
    </w:r>
  </w:p>
  <w:p w14:paraId="618D1C3E" w14:textId="468143DA" w:rsidR="00DE0D08" w:rsidRDefault="0057732B" w:rsidP="005005FE">
    <w:pPr>
      <w:pStyle w:val="Footer"/>
      <w:jc w:val="right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APRIL 30</w:t>
    </w:r>
    <w:r w:rsidR="00474BE2">
      <w:rPr>
        <w:rFonts w:asciiTheme="majorHAnsi" w:hAnsiTheme="majorHAnsi"/>
        <w:sz w:val="16"/>
        <w:szCs w:val="16"/>
      </w:rPr>
      <w:t>, 2018</w:t>
    </w:r>
    <w:r w:rsidR="00DE0D08" w:rsidRPr="001D1EA6">
      <w:rPr>
        <w:rFonts w:asciiTheme="majorHAnsi" w:hAnsiTheme="majorHAnsi"/>
        <w:sz w:val="16"/>
        <w:szCs w:val="16"/>
      </w:rPr>
      <w:ptab w:relativeTo="margin" w:alignment="center" w:leader="none"/>
    </w:r>
    <w:r w:rsidR="00DE0D08" w:rsidRPr="001D1EA6">
      <w:rPr>
        <w:rFonts w:asciiTheme="majorHAnsi" w:hAnsiTheme="majorHAnsi"/>
        <w:sz w:val="16"/>
        <w:szCs w:val="16"/>
      </w:rPr>
      <w:ptab w:relativeTo="margin" w:alignment="right" w:leader="none"/>
    </w:r>
    <w:r w:rsidR="00DE0D08" w:rsidRPr="005005FE">
      <w:rPr>
        <w:rFonts w:asciiTheme="majorHAnsi" w:hAnsiTheme="majorHAnsi"/>
        <w:sz w:val="16"/>
        <w:szCs w:val="16"/>
      </w:rPr>
      <w:t xml:space="preserve"> </w:t>
    </w:r>
    <w:r w:rsidR="00DE0D08">
      <w:rPr>
        <w:rFonts w:asciiTheme="majorHAnsi" w:hAnsiTheme="majorHAnsi"/>
        <w:sz w:val="16"/>
        <w:szCs w:val="16"/>
      </w:rPr>
      <w:t xml:space="preserve">01 </w:t>
    </w:r>
    <w:r w:rsidR="00F73E34">
      <w:rPr>
        <w:rFonts w:asciiTheme="majorHAnsi" w:hAnsiTheme="majorHAnsi"/>
        <w:sz w:val="16"/>
        <w:szCs w:val="16"/>
      </w:rPr>
      <w:t>58</w:t>
    </w:r>
    <w:r w:rsidR="00B75F75">
      <w:rPr>
        <w:rFonts w:asciiTheme="majorHAnsi" w:hAnsiTheme="majorHAnsi"/>
        <w:sz w:val="16"/>
        <w:szCs w:val="16"/>
      </w:rPr>
      <w:t xml:space="preserve"> 13</w:t>
    </w:r>
    <w:r w:rsidR="00086CB6">
      <w:rPr>
        <w:rFonts w:asciiTheme="majorHAnsi" w:hAnsiTheme="majorHAnsi"/>
        <w:sz w:val="16"/>
        <w:szCs w:val="16"/>
      </w:rPr>
      <w:t>-</w:t>
    </w:r>
    <w:r w:rsidR="00B75F75" w:rsidRPr="009066F9">
      <w:rPr>
        <w:rStyle w:val="PageNumber"/>
        <w:rFonts w:asciiTheme="majorHAnsi" w:hAnsiTheme="majorHAnsi"/>
        <w:sz w:val="16"/>
        <w:szCs w:val="16"/>
      </w:rPr>
      <w:fldChar w:fldCharType="begin"/>
    </w:r>
    <w:r w:rsidR="00B75F75" w:rsidRPr="009066F9">
      <w:rPr>
        <w:rStyle w:val="PageNumber"/>
        <w:rFonts w:asciiTheme="majorHAnsi" w:hAnsiTheme="majorHAnsi"/>
        <w:sz w:val="16"/>
        <w:szCs w:val="16"/>
      </w:rPr>
      <w:instrText xml:space="preserve"> PAGE </w:instrText>
    </w:r>
    <w:r w:rsidR="00B75F75" w:rsidRPr="009066F9">
      <w:rPr>
        <w:rStyle w:val="PageNumber"/>
        <w:rFonts w:asciiTheme="majorHAnsi" w:hAnsiTheme="majorHAnsi"/>
        <w:sz w:val="16"/>
        <w:szCs w:val="16"/>
      </w:rPr>
      <w:fldChar w:fldCharType="separate"/>
    </w:r>
    <w:r w:rsidR="00AC2A31">
      <w:rPr>
        <w:rStyle w:val="PageNumber"/>
        <w:rFonts w:asciiTheme="majorHAnsi" w:hAnsiTheme="majorHAnsi"/>
        <w:noProof/>
        <w:sz w:val="16"/>
        <w:szCs w:val="16"/>
      </w:rPr>
      <w:t>1</w:t>
    </w:r>
    <w:r w:rsidR="00B75F75" w:rsidRPr="009066F9">
      <w:rPr>
        <w:rStyle w:val="PageNumber"/>
        <w:rFonts w:asciiTheme="majorHAnsi" w:hAnsiTheme="maj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68438" w14:textId="77777777" w:rsidR="00DE0D08" w:rsidRDefault="00DE0D08" w:rsidP="007E428F">
      <w:r>
        <w:separator/>
      </w:r>
    </w:p>
  </w:footnote>
  <w:footnote w:type="continuationSeparator" w:id="0">
    <w:p w14:paraId="20AEE9B9" w14:textId="77777777" w:rsidR="00DE0D08" w:rsidRDefault="00DE0D08" w:rsidP="007E4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3E629" w14:textId="21028683" w:rsidR="00DE0D08" w:rsidRPr="00A35647" w:rsidRDefault="00CD45F1" w:rsidP="007E428F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  <w:noProof/>
      </w:rPr>
      <w:drawing>
        <wp:anchor distT="0" distB="0" distL="114300" distR="114300" simplePos="0" relativeHeight="251658240" behindDoc="0" locked="0" layoutInCell="1" allowOverlap="1" wp14:anchorId="782A9340" wp14:editId="425272A5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2569464" cy="548640"/>
          <wp:effectExtent l="0" t="0" r="2540" b="3810"/>
          <wp:wrapNone/>
          <wp:docPr id="2" name="Picture 2" descr="C:\Users\dmq79572\Desktop\Screen-ARCHITECTS-H-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mq79572\Desktop\Screen-ARCHITECTS-H-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464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4F0B"/>
    <w:multiLevelType w:val="hybridMultilevel"/>
    <w:tmpl w:val="35B85844"/>
    <w:lvl w:ilvl="0" w:tplc="C428AA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FC7525"/>
    <w:multiLevelType w:val="hybridMultilevel"/>
    <w:tmpl w:val="9FA62DA2"/>
    <w:lvl w:ilvl="0" w:tplc="ED4AD7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6282"/>
    <w:multiLevelType w:val="hybridMultilevel"/>
    <w:tmpl w:val="A97A266C"/>
    <w:lvl w:ilvl="0" w:tplc="960A79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55E47"/>
    <w:multiLevelType w:val="hybridMultilevel"/>
    <w:tmpl w:val="07361402"/>
    <w:lvl w:ilvl="0" w:tplc="4DB2F922">
      <w:start w:val="1"/>
      <w:numFmt w:val="none"/>
      <w:lvlText w:val="4.1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23E81"/>
    <w:multiLevelType w:val="hybridMultilevel"/>
    <w:tmpl w:val="D396A216"/>
    <w:lvl w:ilvl="0" w:tplc="713EF6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C6AD5"/>
    <w:multiLevelType w:val="hybridMultilevel"/>
    <w:tmpl w:val="E6607B06"/>
    <w:lvl w:ilvl="0" w:tplc="24CE4E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6451B"/>
    <w:multiLevelType w:val="hybridMultilevel"/>
    <w:tmpl w:val="D67037CC"/>
    <w:lvl w:ilvl="0" w:tplc="C6C2ABF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6106ED"/>
    <w:multiLevelType w:val="hybridMultilevel"/>
    <w:tmpl w:val="9FA86100"/>
    <w:lvl w:ilvl="0" w:tplc="7ECCB4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6E3A0260">
      <w:start w:val="1"/>
      <w:numFmt w:val="upperLetter"/>
      <w:lvlText w:val="%2."/>
      <w:lvlJc w:val="left"/>
      <w:pPr>
        <w:ind w:left="1800" w:hanging="360"/>
      </w:pPr>
      <w:rPr>
        <w:b/>
      </w:rPr>
    </w:lvl>
    <w:lvl w:ilvl="2" w:tplc="B5C4C87C">
      <w:start w:val="1"/>
      <w:numFmt w:val="lowerRoman"/>
      <w:lvlText w:val="%3."/>
      <w:lvlJc w:val="right"/>
      <w:pPr>
        <w:ind w:left="252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190D59"/>
    <w:multiLevelType w:val="hybridMultilevel"/>
    <w:tmpl w:val="40989516"/>
    <w:lvl w:ilvl="0" w:tplc="F168BE8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E66C70"/>
    <w:multiLevelType w:val="hybridMultilevel"/>
    <w:tmpl w:val="C49E9C12"/>
    <w:lvl w:ilvl="0" w:tplc="CD1C61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30C27"/>
    <w:multiLevelType w:val="hybridMultilevel"/>
    <w:tmpl w:val="6D3883F2"/>
    <w:lvl w:ilvl="0" w:tplc="51BC175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20D16"/>
    <w:multiLevelType w:val="hybridMultilevel"/>
    <w:tmpl w:val="E2C64056"/>
    <w:lvl w:ilvl="0" w:tplc="8970F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C7BA9"/>
    <w:multiLevelType w:val="hybridMultilevel"/>
    <w:tmpl w:val="08F27838"/>
    <w:lvl w:ilvl="0" w:tplc="221252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F4631"/>
    <w:multiLevelType w:val="hybridMultilevel"/>
    <w:tmpl w:val="41220D26"/>
    <w:lvl w:ilvl="0" w:tplc="CAE2C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273AE"/>
    <w:multiLevelType w:val="hybridMultilevel"/>
    <w:tmpl w:val="A8D6C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65D93"/>
    <w:multiLevelType w:val="hybridMultilevel"/>
    <w:tmpl w:val="13AAA2A4"/>
    <w:lvl w:ilvl="0" w:tplc="FF1EB35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240F8"/>
    <w:multiLevelType w:val="hybridMultilevel"/>
    <w:tmpl w:val="A80ECED0"/>
    <w:lvl w:ilvl="0" w:tplc="DB7A7F6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BF2047"/>
    <w:multiLevelType w:val="hybridMultilevel"/>
    <w:tmpl w:val="B608CFD8"/>
    <w:lvl w:ilvl="0" w:tplc="1CD2294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31D5E"/>
    <w:multiLevelType w:val="hybridMultilevel"/>
    <w:tmpl w:val="65C0DCBA"/>
    <w:lvl w:ilvl="0" w:tplc="87E248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15"/>
  </w:num>
  <w:num w:numId="6">
    <w:abstractNumId w:val="16"/>
  </w:num>
  <w:num w:numId="7">
    <w:abstractNumId w:val="9"/>
  </w:num>
  <w:num w:numId="8">
    <w:abstractNumId w:val="5"/>
  </w:num>
  <w:num w:numId="9">
    <w:abstractNumId w:val="8"/>
  </w:num>
  <w:num w:numId="10">
    <w:abstractNumId w:val="18"/>
  </w:num>
  <w:num w:numId="11">
    <w:abstractNumId w:val="12"/>
  </w:num>
  <w:num w:numId="12">
    <w:abstractNumId w:val="6"/>
  </w:num>
  <w:num w:numId="13">
    <w:abstractNumId w:val="17"/>
  </w:num>
  <w:num w:numId="14">
    <w:abstractNumId w:val="13"/>
  </w:num>
  <w:num w:numId="15">
    <w:abstractNumId w:val="3"/>
  </w:num>
  <w:num w:numId="16">
    <w:abstractNumId w:val="0"/>
  </w:num>
  <w:num w:numId="17">
    <w:abstractNumId w:val="14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8F"/>
    <w:rsid w:val="000057B6"/>
    <w:rsid w:val="00014B18"/>
    <w:rsid w:val="00033133"/>
    <w:rsid w:val="0005690C"/>
    <w:rsid w:val="00080B62"/>
    <w:rsid w:val="00086CB6"/>
    <w:rsid w:val="000D2A2C"/>
    <w:rsid w:val="000D37F6"/>
    <w:rsid w:val="000F65A2"/>
    <w:rsid w:val="000F7429"/>
    <w:rsid w:val="00131191"/>
    <w:rsid w:val="00132689"/>
    <w:rsid w:val="001804E5"/>
    <w:rsid w:val="001D1EA6"/>
    <w:rsid w:val="001E776F"/>
    <w:rsid w:val="002140F2"/>
    <w:rsid w:val="00244464"/>
    <w:rsid w:val="00250563"/>
    <w:rsid w:val="002563E6"/>
    <w:rsid w:val="00292FC9"/>
    <w:rsid w:val="002A58CA"/>
    <w:rsid w:val="002E3388"/>
    <w:rsid w:val="002E4FEB"/>
    <w:rsid w:val="00307F0A"/>
    <w:rsid w:val="0032645A"/>
    <w:rsid w:val="003A670F"/>
    <w:rsid w:val="003A6BF4"/>
    <w:rsid w:val="003E4C2C"/>
    <w:rsid w:val="00440520"/>
    <w:rsid w:val="00441F5C"/>
    <w:rsid w:val="00452731"/>
    <w:rsid w:val="00474BE2"/>
    <w:rsid w:val="004979C9"/>
    <w:rsid w:val="005005FE"/>
    <w:rsid w:val="00511418"/>
    <w:rsid w:val="00537A31"/>
    <w:rsid w:val="0057732B"/>
    <w:rsid w:val="00586A95"/>
    <w:rsid w:val="005A2BC8"/>
    <w:rsid w:val="005C513E"/>
    <w:rsid w:val="005C59F7"/>
    <w:rsid w:val="005D06F8"/>
    <w:rsid w:val="00604655"/>
    <w:rsid w:val="006240C5"/>
    <w:rsid w:val="00637F15"/>
    <w:rsid w:val="006412E0"/>
    <w:rsid w:val="00644DCF"/>
    <w:rsid w:val="0064730C"/>
    <w:rsid w:val="006821B3"/>
    <w:rsid w:val="006B070B"/>
    <w:rsid w:val="00701D57"/>
    <w:rsid w:val="007038AF"/>
    <w:rsid w:val="00796CA1"/>
    <w:rsid w:val="007A338A"/>
    <w:rsid w:val="007C1191"/>
    <w:rsid w:val="007D574E"/>
    <w:rsid w:val="007D7303"/>
    <w:rsid w:val="007D7CA8"/>
    <w:rsid w:val="007E428F"/>
    <w:rsid w:val="00804526"/>
    <w:rsid w:val="00817BDC"/>
    <w:rsid w:val="0082638E"/>
    <w:rsid w:val="00845850"/>
    <w:rsid w:val="0086642B"/>
    <w:rsid w:val="008C61A4"/>
    <w:rsid w:val="008F299E"/>
    <w:rsid w:val="008F4AB1"/>
    <w:rsid w:val="009002E2"/>
    <w:rsid w:val="00916CE0"/>
    <w:rsid w:val="00935413"/>
    <w:rsid w:val="009423CF"/>
    <w:rsid w:val="009845F4"/>
    <w:rsid w:val="009B05F8"/>
    <w:rsid w:val="009D6202"/>
    <w:rsid w:val="009F6CFE"/>
    <w:rsid w:val="00A004D1"/>
    <w:rsid w:val="00A12A97"/>
    <w:rsid w:val="00A30316"/>
    <w:rsid w:val="00A35647"/>
    <w:rsid w:val="00A60FF4"/>
    <w:rsid w:val="00A62D49"/>
    <w:rsid w:val="00A720E3"/>
    <w:rsid w:val="00AC07A2"/>
    <w:rsid w:val="00AC2A31"/>
    <w:rsid w:val="00B06F42"/>
    <w:rsid w:val="00B31D14"/>
    <w:rsid w:val="00B41814"/>
    <w:rsid w:val="00B4543C"/>
    <w:rsid w:val="00B46C83"/>
    <w:rsid w:val="00B4746F"/>
    <w:rsid w:val="00B557A0"/>
    <w:rsid w:val="00B75F75"/>
    <w:rsid w:val="00B9781C"/>
    <w:rsid w:val="00BB1455"/>
    <w:rsid w:val="00C41B05"/>
    <w:rsid w:val="00C50AE8"/>
    <w:rsid w:val="00C7271B"/>
    <w:rsid w:val="00C75775"/>
    <w:rsid w:val="00C974DE"/>
    <w:rsid w:val="00CC72EA"/>
    <w:rsid w:val="00CD45F1"/>
    <w:rsid w:val="00CD74CB"/>
    <w:rsid w:val="00CE3CD6"/>
    <w:rsid w:val="00CF61F7"/>
    <w:rsid w:val="00D71486"/>
    <w:rsid w:val="00D772C6"/>
    <w:rsid w:val="00DA7AE6"/>
    <w:rsid w:val="00DB4D6F"/>
    <w:rsid w:val="00DC3F11"/>
    <w:rsid w:val="00DC4D45"/>
    <w:rsid w:val="00DD2A1B"/>
    <w:rsid w:val="00DD6EAD"/>
    <w:rsid w:val="00DD71E8"/>
    <w:rsid w:val="00DE0D08"/>
    <w:rsid w:val="00DE6933"/>
    <w:rsid w:val="00EB2108"/>
    <w:rsid w:val="00F1104C"/>
    <w:rsid w:val="00F42974"/>
    <w:rsid w:val="00F73E34"/>
    <w:rsid w:val="00FB472C"/>
    <w:rsid w:val="00FC1CB9"/>
    <w:rsid w:val="00FF1B8E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0EFEE0E6"/>
  <w15:docId w15:val="{47C15A79-5D6C-4449-AFF9-593CAE25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38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28F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E428F"/>
  </w:style>
  <w:style w:type="paragraph" w:styleId="Footer">
    <w:name w:val="footer"/>
    <w:basedOn w:val="Normal"/>
    <w:link w:val="FooterChar"/>
    <w:uiPriority w:val="99"/>
    <w:unhideWhenUsed/>
    <w:rsid w:val="007E428F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E428F"/>
  </w:style>
  <w:style w:type="paragraph" w:styleId="BalloonText">
    <w:name w:val="Balloon Text"/>
    <w:basedOn w:val="Normal"/>
    <w:link w:val="BalloonTextChar"/>
    <w:uiPriority w:val="99"/>
    <w:semiHidden/>
    <w:unhideWhenUsed/>
    <w:rsid w:val="007E42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28F"/>
    <w:rPr>
      <w:rFonts w:ascii="Lucida Grande" w:hAnsi="Lucida Grande" w:cs="Lucida Grande"/>
      <w:sz w:val="18"/>
      <w:szCs w:val="18"/>
    </w:rPr>
  </w:style>
  <w:style w:type="paragraph" w:styleId="NoSpacing">
    <w:name w:val="No Spacing"/>
    <w:link w:val="NoSpacingChar"/>
    <w:uiPriority w:val="1"/>
    <w:qFormat/>
    <w:rsid w:val="007E428F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E428F"/>
    <w:rPr>
      <w:rFonts w:ascii="PMingLiU" w:hAnsi="PMingLiU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35647"/>
  </w:style>
  <w:style w:type="paragraph" w:styleId="ListParagraph">
    <w:name w:val="List Paragraph"/>
    <w:basedOn w:val="Normal"/>
    <w:uiPriority w:val="34"/>
    <w:qFormat/>
    <w:rsid w:val="00A3031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customStyle="1" w:styleId="Default">
    <w:name w:val="Default"/>
    <w:rsid w:val="00796CA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paragraph" w:styleId="Revision">
    <w:name w:val="Revision"/>
    <w:hidden/>
    <w:uiPriority w:val="99"/>
    <w:semiHidden/>
    <w:rsid w:val="00DD2A1B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002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chitects.uga.edu/standard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5C3FFDEA9321498CC708DDD8AE9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ACA93-3D09-D649-8ADC-15F239B6F67B}"/>
      </w:docPartPr>
      <w:docPartBody>
        <w:p w:rsidR="003E52BD" w:rsidRDefault="00C84951" w:rsidP="00C84951">
          <w:pPr>
            <w:pStyle w:val="F25C3FFDEA9321498CC708DDD8AE98CE"/>
          </w:pPr>
          <w:r>
            <w:t>[Type text]</w:t>
          </w:r>
        </w:p>
      </w:docPartBody>
    </w:docPart>
    <w:docPart>
      <w:docPartPr>
        <w:name w:val="0D03D8145A161747B53A44B545480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DB735-5515-6745-B07E-6391A3E4C924}"/>
      </w:docPartPr>
      <w:docPartBody>
        <w:p w:rsidR="003E52BD" w:rsidRDefault="00C84951" w:rsidP="00C84951">
          <w:pPr>
            <w:pStyle w:val="0D03D8145A161747B53A44B545480249"/>
          </w:pPr>
          <w:r>
            <w:t>[Type text]</w:t>
          </w:r>
        </w:p>
      </w:docPartBody>
    </w:docPart>
    <w:docPart>
      <w:docPartPr>
        <w:name w:val="F8B5A3604E75DA41BFEF17430A315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79A02-6C78-7442-B464-E7173E73DAAC}"/>
      </w:docPartPr>
      <w:docPartBody>
        <w:p w:rsidR="003E52BD" w:rsidRDefault="00C84951" w:rsidP="00C84951">
          <w:pPr>
            <w:pStyle w:val="F8B5A3604E75DA41BFEF17430A315E8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BE"/>
    <w:rsid w:val="002F4ABE"/>
    <w:rsid w:val="003E52BD"/>
    <w:rsid w:val="00984DF8"/>
    <w:rsid w:val="00A63DBE"/>
    <w:rsid w:val="00C07D17"/>
    <w:rsid w:val="00C84951"/>
    <w:rsid w:val="00EA3CF7"/>
    <w:rsid w:val="00FB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84453E03B6F5408E0E0FEFDF6BD3BF">
    <w:name w:val="3284453E03B6F5408E0E0FEFDF6BD3BF"/>
    <w:rsid w:val="002F4ABE"/>
  </w:style>
  <w:style w:type="paragraph" w:customStyle="1" w:styleId="7551292CF22CB747B3541653A9B0FEF0">
    <w:name w:val="7551292CF22CB747B3541653A9B0FEF0"/>
    <w:rsid w:val="002F4ABE"/>
  </w:style>
  <w:style w:type="paragraph" w:customStyle="1" w:styleId="6683CB39C435974FB999904F934D6B34">
    <w:name w:val="6683CB39C435974FB999904F934D6B34"/>
    <w:rsid w:val="002F4ABE"/>
  </w:style>
  <w:style w:type="paragraph" w:customStyle="1" w:styleId="87BD84A72FAEBD419E6A2ECA5C6850B5">
    <w:name w:val="87BD84A72FAEBD419E6A2ECA5C6850B5"/>
    <w:rsid w:val="002F4ABE"/>
  </w:style>
  <w:style w:type="paragraph" w:customStyle="1" w:styleId="947C4E0F8019934B960E807122BD1A72">
    <w:name w:val="947C4E0F8019934B960E807122BD1A72"/>
    <w:rsid w:val="002F4ABE"/>
  </w:style>
  <w:style w:type="paragraph" w:customStyle="1" w:styleId="7A4E70CB6EE4234FAB6CCDB1A17D64E0">
    <w:name w:val="7A4E70CB6EE4234FAB6CCDB1A17D64E0"/>
    <w:rsid w:val="002F4ABE"/>
  </w:style>
  <w:style w:type="paragraph" w:customStyle="1" w:styleId="BFE359E3A9266749B377F1DCD00D6840">
    <w:name w:val="BFE359E3A9266749B377F1DCD00D6840"/>
    <w:rsid w:val="002F4ABE"/>
  </w:style>
  <w:style w:type="paragraph" w:customStyle="1" w:styleId="B12437FF5449744A9CB3866FFA291737">
    <w:name w:val="B12437FF5449744A9CB3866FFA291737"/>
    <w:rsid w:val="002F4ABE"/>
  </w:style>
  <w:style w:type="paragraph" w:customStyle="1" w:styleId="7AB4874354114E4EB205CA240F1C64FB">
    <w:name w:val="7AB4874354114E4EB205CA240F1C64FB"/>
    <w:rsid w:val="002F4ABE"/>
  </w:style>
  <w:style w:type="paragraph" w:customStyle="1" w:styleId="EA7D936675C2604CAF0ACC57F332DD83">
    <w:name w:val="EA7D936675C2604CAF0ACC57F332DD83"/>
    <w:rsid w:val="002F4ABE"/>
  </w:style>
  <w:style w:type="paragraph" w:customStyle="1" w:styleId="4B537CECC2DCED4487BB274C1C43348E">
    <w:name w:val="4B537CECC2DCED4487BB274C1C43348E"/>
    <w:rsid w:val="002F4ABE"/>
  </w:style>
  <w:style w:type="paragraph" w:customStyle="1" w:styleId="3E759BD922276B418B3A792B5E1B31CF">
    <w:name w:val="3E759BD922276B418B3A792B5E1B31CF"/>
    <w:rsid w:val="002F4ABE"/>
  </w:style>
  <w:style w:type="paragraph" w:customStyle="1" w:styleId="F25C3FFDEA9321498CC708DDD8AE98CE">
    <w:name w:val="F25C3FFDEA9321498CC708DDD8AE98CE"/>
    <w:rsid w:val="00C84951"/>
  </w:style>
  <w:style w:type="paragraph" w:customStyle="1" w:styleId="0D03D8145A161747B53A44B545480249">
    <w:name w:val="0D03D8145A161747B53A44B545480249"/>
    <w:rsid w:val="00C84951"/>
  </w:style>
  <w:style w:type="paragraph" w:customStyle="1" w:styleId="F8B5A3604E75DA41BFEF17430A315E8B">
    <w:name w:val="F8B5A3604E75DA41BFEF17430A315E8B"/>
    <w:rsid w:val="00C84951"/>
  </w:style>
  <w:style w:type="paragraph" w:customStyle="1" w:styleId="95943F5A52D080488C308F37DD629786">
    <w:name w:val="95943F5A52D080488C308F37DD629786"/>
    <w:rsid w:val="00C84951"/>
  </w:style>
  <w:style w:type="paragraph" w:customStyle="1" w:styleId="30F2C9B459CE024E861336BC07356EAA">
    <w:name w:val="30F2C9B459CE024E861336BC07356EAA"/>
    <w:rsid w:val="00C84951"/>
  </w:style>
  <w:style w:type="paragraph" w:customStyle="1" w:styleId="A1AF6205E131CC4CB6553820BBAE148D">
    <w:name w:val="A1AF6205E131CC4CB6553820BBAE148D"/>
    <w:rsid w:val="00C849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283</Words>
  <Characters>1623</Characters>
  <Application>Microsoft Office Word</Application>
  <DocSecurity>0</DocSecurity>
  <Lines>45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OUA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 Cherian</dc:creator>
  <cp:lastModifiedBy>Devyn Michelle Quick</cp:lastModifiedBy>
  <cp:revision>29</cp:revision>
  <cp:lastPrinted>2014-11-12T16:25:00Z</cp:lastPrinted>
  <dcterms:created xsi:type="dcterms:W3CDTF">2013-07-17T12:43:00Z</dcterms:created>
  <dcterms:modified xsi:type="dcterms:W3CDTF">2018-04-30T16:23:00Z</dcterms:modified>
</cp:coreProperties>
</file>